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C7" w:rsidRDefault="006E3DC7" w:rsidP="006E3D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6E3DC7" w:rsidRDefault="006E3DC7" w:rsidP="006E3DC7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6E3DC7" w:rsidRDefault="006E3DC7" w:rsidP="006E3D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одбрану и унутрашње послове</w:t>
      </w:r>
    </w:p>
    <w:p w:rsidR="006E3DC7" w:rsidRDefault="006E3DC7" w:rsidP="006E3DC7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05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770B9D">
        <w:rPr>
          <w:rFonts w:ascii="Times New Roman" w:eastAsia="Times New Roman" w:hAnsi="Times New Roman"/>
          <w:sz w:val="26"/>
          <w:szCs w:val="26"/>
          <w:lang w:val="sr-Latn-RS" w:eastAsia="en-GB"/>
        </w:rPr>
        <w:t>: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06-2/</w:t>
      </w:r>
      <w:r w:rsidR="00770B9D">
        <w:rPr>
          <w:rFonts w:ascii="Times New Roman" w:eastAsia="Times New Roman" w:hAnsi="Times New Roman"/>
          <w:sz w:val="26"/>
          <w:szCs w:val="26"/>
          <w:lang w:val="sr-Latn-RS" w:eastAsia="en-GB"/>
        </w:rPr>
        <w:t>118-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25</w:t>
      </w:r>
    </w:p>
    <w:p w:rsidR="006E3DC7" w:rsidRDefault="004B771C" w:rsidP="006E3DC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>15</w:t>
      </w:r>
      <w:r w:rsidR="006E3D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јул 2025. </w:t>
      </w:r>
      <w:r w:rsidR="006E3DC7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6E3DC7" w:rsidRDefault="006E3DC7" w:rsidP="006E3DC7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6E3DC7" w:rsidRDefault="006E3DC7" w:rsidP="006E3DC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На основу члана 70. став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1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. алинеја прва Пословника Народне скупштине</w:t>
      </w:r>
    </w:p>
    <w:p w:rsidR="006E3DC7" w:rsidRDefault="006E3DC7" w:rsidP="006E3DC7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6E3DC7" w:rsidRDefault="006E3DC7" w:rsidP="006E3DC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14. СЕДНИЦУ ОДБОРА ЗА ОДБРАНУ И УНУТРАШЊЕ ПОСЛОВЕ </w:t>
      </w:r>
    </w:p>
    <w:p w:rsidR="006E3DC7" w:rsidRDefault="006E3DC7" w:rsidP="006E3DC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4B771C">
        <w:rPr>
          <w:rFonts w:ascii="Times New Roman" w:eastAsia="Times New Roman" w:hAnsi="Times New Roman"/>
          <w:sz w:val="26"/>
          <w:szCs w:val="26"/>
          <w:lang w:val="sr-Cyrl-RS" w:eastAsia="en-GB"/>
        </w:rPr>
        <w:t>ПЕТАК, 18.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ЈУЛ 202</w:t>
      </w:r>
      <w:r w:rsidR="00BF6F66">
        <w:rPr>
          <w:rFonts w:ascii="Times New Roman" w:eastAsia="Times New Roman" w:hAnsi="Times New Roman"/>
          <w:sz w:val="26"/>
          <w:szCs w:val="26"/>
          <w:lang w:val="sr-Latn-RS" w:eastAsia="en-GB"/>
        </w:rPr>
        <w:t>5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6E3DC7" w:rsidRDefault="006E3DC7" w:rsidP="006E3DC7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</w:t>
      </w:r>
      <w:r w:rsidR="004B771C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10,00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6E3DC7" w:rsidRDefault="006E3DC7" w:rsidP="006E3DC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6E3DC7" w:rsidRDefault="006E3DC7" w:rsidP="006E3DC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Latn-R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- Усвајање записника  13.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седнице Одбора,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1. </w:t>
      </w:r>
      <w:r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r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 између Владе Републике Србије и Владе Републике Гане о сарадњи у области одбране</w:t>
      </w:r>
      <w:r>
        <w:rPr>
          <w:rFonts w:ascii="Times New Roman" w:hAnsi="Times New Roman"/>
          <w:sz w:val="26"/>
          <w:szCs w:val="26"/>
          <w:lang w:val="sr-Cyrl-RS"/>
        </w:rPr>
        <w:t>, који је поднела Влада (број 011-1153/2</w:t>
      </w:r>
      <w:r>
        <w:rPr>
          <w:rFonts w:ascii="Times New Roman" w:hAnsi="Times New Roman"/>
          <w:sz w:val="26"/>
          <w:szCs w:val="26"/>
          <w:lang w:val="sr-Latn-RS"/>
        </w:rPr>
        <w:t>5</w:t>
      </w:r>
      <w:r>
        <w:rPr>
          <w:rFonts w:ascii="Times New Roman" w:hAnsi="Times New Roman"/>
          <w:sz w:val="26"/>
          <w:szCs w:val="26"/>
          <w:lang w:val="sr-Cyrl-RS"/>
        </w:rPr>
        <w:t xml:space="preserve"> од </w:t>
      </w:r>
      <w:r>
        <w:rPr>
          <w:rFonts w:ascii="Times New Roman" w:hAnsi="Times New Roman"/>
          <w:sz w:val="26"/>
          <w:szCs w:val="26"/>
          <w:lang w:val="sr-Latn-RS"/>
        </w:rPr>
        <w:t>12</w:t>
      </w:r>
      <w:r>
        <w:rPr>
          <w:rFonts w:ascii="Times New Roman" w:hAnsi="Times New Roman"/>
          <w:sz w:val="26"/>
          <w:szCs w:val="26"/>
          <w:lang w:val="sr-Cyrl-RS"/>
        </w:rPr>
        <w:t>. јуна 2025. године);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2. Разматрање </w:t>
      </w:r>
      <w:r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 између Владе Републике Србије и Владе Краљевине Есватини о сарадњи у области одбране</w:t>
      </w:r>
      <w:r>
        <w:rPr>
          <w:rFonts w:ascii="Times New Roman" w:hAnsi="Times New Roman"/>
          <w:sz w:val="26"/>
          <w:szCs w:val="26"/>
          <w:lang w:val="sr-Cyrl-RS"/>
        </w:rPr>
        <w:t>, који је поднела Влада (број 011-1155/2</w:t>
      </w:r>
      <w:r>
        <w:rPr>
          <w:rFonts w:ascii="Times New Roman" w:hAnsi="Times New Roman"/>
          <w:sz w:val="26"/>
          <w:szCs w:val="26"/>
          <w:lang w:val="sr-Latn-RS"/>
        </w:rPr>
        <w:t>5</w:t>
      </w:r>
      <w:r>
        <w:rPr>
          <w:rFonts w:ascii="Times New Roman" w:hAnsi="Times New Roman"/>
          <w:sz w:val="26"/>
          <w:szCs w:val="26"/>
          <w:lang w:val="sr-Cyrl-RS"/>
        </w:rPr>
        <w:t xml:space="preserve"> од </w:t>
      </w:r>
      <w:r>
        <w:rPr>
          <w:rFonts w:ascii="Times New Roman" w:hAnsi="Times New Roman"/>
          <w:sz w:val="26"/>
          <w:szCs w:val="26"/>
          <w:lang w:val="sr-Latn-RS"/>
        </w:rPr>
        <w:t>12</w:t>
      </w:r>
      <w:r>
        <w:rPr>
          <w:rFonts w:ascii="Times New Roman" w:hAnsi="Times New Roman"/>
          <w:sz w:val="26"/>
          <w:szCs w:val="26"/>
          <w:lang w:val="sr-Cyrl-RS"/>
        </w:rPr>
        <w:t>. јуна 2025. године);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3. Разматрање </w:t>
      </w:r>
      <w:r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 између Владе Републике Србије и Владе Хашемитске Краљевине Јордан о сарадњи у области одбране</w:t>
      </w:r>
      <w:r>
        <w:rPr>
          <w:rFonts w:ascii="Times New Roman" w:hAnsi="Times New Roman"/>
          <w:sz w:val="26"/>
          <w:szCs w:val="26"/>
          <w:lang w:val="sr-Cyrl-RS"/>
        </w:rPr>
        <w:t>, који је поднела Влада (број 011-1224/2</w:t>
      </w:r>
      <w:r>
        <w:rPr>
          <w:rFonts w:ascii="Times New Roman" w:hAnsi="Times New Roman"/>
          <w:sz w:val="26"/>
          <w:szCs w:val="26"/>
          <w:lang w:val="sr-Latn-RS"/>
        </w:rPr>
        <w:t>5</w:t>
      </w:r>
      <w:r>
        <w:rPr>
          <w:rFonts w:ascii="Times New Roman" w:hAnsi="Times New Roman"/>
          <w:sz w:val="26"/>
          <w:szCs w:val="26"/>
          <w:lang w:val="sr-Cyrl-RS"/>
        </w:rPr>
        <w:t xml:space="preserve"> од </w:t>
      </w:r>
      <w:r w:rsidR="00F07401">
        <w:rPr>
          <w:rFonts w:ascii="Times New Roman" w:hAnsi="Times New Roman"/>
          <w:sz w:val="26"/>
          <w:szCs w:val="26"/>
          <w:lang w:val="sr-Latn-RS"/>
        </w:rPr>
        <w:t>23</w:t>
      </w:r>
      <w:r>
        <w:rPr>
          <w:rFonts w:ascii="Times New Roman" w:hAnsi="Times New Roman"/>
          <w:sz w:val="26"/>
          <w:szCs w:val="26"/>
          <w:lang w:val="sr-Cyrl-RS"/>
        </w:rPr>
        <w:t>. јуна 2025. године);</w:t>
      </w:r>
    </w:p>
    <w:p w:rsidR="00E4345F" w:rsidRDefault="006E3DC7" w:rsidP="00E4345F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4. 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r w:rsidR="00E4345F"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 између Владе Републике Србије и организације Мултинационалне снаге и посматрачи о операцији на Синајском полуострву</w:t>
      </w:r>
      <w:r w:rsidR="00E4345F">
        <w:rPr>
          <w:rFonts w:ascii="Times New Roman" w:hAnsi="Times New Roman"/>
          <w:sz w:val="26"/>
          <w:szCs w:val="26"/>
          <w:lang w:val="sr-Cyrl-RS"/>
        </w:rPr>
        <w:t>, који је поднела Влада (број 011-1302/2</w:t>
      </w:r>
      <w:r w:rsidR="00E4345F">
        <w:rPr>
          <w:rFonts w:ascii="Times New Roman" w:hAnsi="Times New Roman"/>
          <w:sz w:val="26"/>
          <w:szCs w:val="26"/>
          <w:lang w:val="sr-Latn-RS"/>
        </w:rPr>
        <w:t>5</w:t>
      </w:r>
      <w:r w:rsidR="00E4345F">
        <w:rPr>
          <w:rFonts w:ascii="Times New Roman" w:hAnsi="Times New Roman"/>
          <w:sz w:val="26"/>
          <w:szCs w:val="26"/>
          <w:lang w:val="sr-Cyrl-RS"/>
        </w:rPr>
        <w:t xml:space="preserve"> од 04. јула 2025. године);</w:t>
      </w:r>
    </w:p>
    <w:p w:rsidR="00E4345F" w:rsidRDefault="00E4345F" w:rsidP="00E4345F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5.  Разматрање </w:t>
      </w:r>
      <w:r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 о сарадњи у области одбране између Владе Републике Србије и Владе Демократске Републике Конго, који је поднела Влада (број 011-1303/25 од 04. јула 2025. године);</w:t>
      </w:r>
    </w:p>
    <w:p w:rsidR="00E4345F" w:rsidRDefault="00E4345F" w:rsidP="00E4345F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ab/>
        <w:t xml:space="preserve">6.  </w:t>
      </w:r>
      <w:r>
        <w:rPr>
          <w:rFonts w:ascii="Times New Roman" w:hAnsi="Times New Roman"/>
          <w:sz w:val="26"/>
          <w:szCs w:val="26"/>
          <w:lang w:val="sr-Cyrl-RS"/>
        </w:rPr>
        <w:t xml:space="preserve">Разматрање </w:t>
      </w:r>
      <w:r>
        <w:rPr>
          <w:rFonts w:ascii="Times New Roman" w:hAnsi="Times New Roman"/>
          <w:sz w:val="26"/>
          <w:szCs w:val="26"/>
          <w:lang w:val="sr-Cyrl-CS"/>
        </w:rPr>
        <w:t>Предлога закона о потврђивању Споразума  о сарадњи у области одбране између Владе Републике Србије и Владе Централноафричке Републике, који је поднела Влада (број 011-1304/25 од 04. јула 2025. године).</w:t>
      </w: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6E3DC7" w:rsidRDefault="006E3DC7" w:rsidP="006E3DC7">
      <w:pPr>
        <w:tabs>
          <w:tab w:val="left" w:pos="1134"/>
        </w:tabs>
        <w:spacing w:after="240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B211D6">
        <w:rPr>
          <w:rFonts w:ascii="Times New Roman" w:eastAsia="Times New Roman" w:hAnsi="Times New Roman"/>
          <w:sz w:val="26"/>
          <w:szCs w:val="26"/>
          <w:lang w:val="sr-Latn-RS" w:eastAsia="en-GB"/>
        </w:rPr>
        <w:t>II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6E3DC7" w:rsidRDefault="006E3DC7" w:rsidP="006E3DC7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6E3DC7" w:rsidRDefault="006E3DC7" w:rsidP="00D5111B">
      <w:pPr>
        <w:tabs>
          <w:tab w:val="left" w:pos="1276"/>
          <w:tab w:val="center" w:pos="6480"/>
        </w:tabs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ПРЕДСЕДНИК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ОДБОРА</w:t>
      </w:r>
      <w:r>
        <w:rPr>
          <w:rFonts w:ascii="Times New Roman" w:hAnsi="Times New Roman"/>
          <w:sz w:val="26"/>
          <w:szCs w:val="26"/>
          <w:lang w:val="sr-Cyrl-CS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ab/>
        <w:t xml:space="preserve">           </w:t>
      </w:r>
    </w:p>
    <w:p w:rsidR="006E3DC7" w:rsidRDefault="006E3DC7" w:rsidP="006E3DC7">
      <w:pPr>
        <w:tabs>
          <w:tab w:val="left" w:pos="1276"/>
          <w:tab w:val="center" w:pos="64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                                                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мр Милован Дрецун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с.р.</w:t>
      </w:r>
    </w:p>
    <w:p w:rsidR="006E3DC7" w:rsidRDefault="006E3DC7" w:rsidP="006E3DC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C7"/>
    <w:rsid w:val="002050A4"/>
    <w:rsid w:val="004B771C"/>
    <w:rsid w:val="006E3DC7"/>
    <w:rsid w:val="00770B9D"/>
    <w:rsid w:val="00B211D6"/>
    <w:rsid w:val="00B548E0"/>
    <w:rsid w:val="00BF6F66"/>
    <w:rsid w:val="00D5111B"/>
    <w:rsid w:val="00E4345F"/>
    <w:rsid w:val="00F0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7BE47-57C7-48D2-A9BD-43CCF96D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C7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8</cp:revision>
  <dcterms:created xsi:type="dcterms:W3CDTF">2025-07-07T11:15:00Z</dcterms:created>
  <dcterms:modified xsi:type="dcterms:W3CDTF">2025-07-15T08:36:00Z</dcterms:modified>
</cp:coreProperties>
</file>